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 xml:space="preserve">      3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00万双光对讲筒型网络摄像机</w:t>
      </w:r>
    </w:p>
    <w:p>
      <w:pPr>
        <w:ind w:firstLine="1561" w:firstLineChars="300"/>
        <w:jc w:val="center"/>
        <w:rPr>
          <w:rFonts w:hint="eastAsia" w:ascii="微软雅黑" w:hAnsi="微软雅黑" w:eastAsia="微软雅黑" w:cs="微软雅黑"/>
          <w:sz w:val="24"/>
          <w:szCs w:val="24"/>
          <w:lang w:eastAsia="zh-CN"/>
        </w:rPr>
      </w:pP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型号：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begin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instrText xml:space="preserve"> HYPERLINK "http://www.jovision.com/Products/pview.aspx?cid=402&amp;id=903" \o "JVS-C-BS4H3D-PL" </w:instrTex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separate"/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JVS-C-BS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H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D-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  <w:lang w:val="en-US" w:eastAsia="zh-CN"/>
        </w:rPr>
        <w:t>A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t>L</w: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52"/>
          <w:szCs w:val="52"/>
        </w:rPr>
        <w:fldChar w:fldCharType="end"/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jc w:val="center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inline distT="0" distB="0" distL="114300" distR="114300">
            <wp:extent cx="2795270" cy="2795270"/>
            <wp:effectExtent l="0" t="0" r="0" b="0"/>
            <wp:docPr id="1" name="图片 1" descr="X8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X8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9527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350" w:lineRule="exact"/>
        <w:rPr>
          <w:rFonts w:hint="eastAsia" w:ascii="微软雅黑" w:hAnsi="微软雅黑" w:eastAsia="微软雅黑" w:cs="微软雅黑"/>
          <w:sz w:val="24"/>
          <w:szCs w:val="24"/>
          <w:highlight w:val="blue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产品特点</w:t>
      </w:r>
    </w:p>
    <w:p>
      <w:pPr>
        <w:spacing w:line="85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tabs>
          <w:tab w:val="left" w:pos="480"/>
        </w:tabs>
        <w:spacing w:line="274" w:lineRule="exact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1、最大分辨率可达2304*1296@25fps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2、支持数字3D降噪，智能去雾，数字宽动态，夜视降帧，适应不同监控环境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3、1个内置麦克风，1个内置扬声器，支持双向语音对讲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4、支持暖光/红外双补光，补光距离最远可达40米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5、支持人形检测，默认智能双光模式，人来灯亮人走灯灭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6、IP67防尘防水设计，抗干扰能力强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 w:themeColor="text1"/>
          <w:spacing w:val="0"/>
          <w:sz w:val="28"/>
          <w:szCs w:val="28"/>
          <w14:textFill>
            <w14:solidFill>
              <w14:schemeClr w14:val="tx1"/>
            </w14:solidFill>
          </w14:textFill>
        </w:rPr>
        <w:t>7、支持POE供电（仅PL型号支持）</w:t>
      </w:r>
    </w:p>
    <w:p>
      <w:pPr>
        <w:spacing w:line="20" w:lineRule="exact"/>
        <w:rPr>
          <w:rFonts w:hint="eastAsia" w:ascii="微软雅黑" w:hAnsi="微软雅黑" w:eastAsia="微软雅黑" w:cs="微软雅黑"/>
          <w:color w:val="FFFFFF"/>
          <w:sz w:val="20"/>
          <w:szCs w:val="20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br w:type="column"/>
      </w:r>
    </w:p>
    <w:p>
      <w:pPr>
        <w:spacing w:line="20" w:lineRule="exac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3818890</wp:posOffset>
            </wp:positionH>
            <wp:positionV relativeFrom="paragraph">
              <wp:posOffset>2689225</wp:posOffset>
            </wp:positionV>
            <wp:extent cx="5080" cy="50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00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548" w:lineRule="exact"/>
        <w:rPr>
          <w:rFonts w:hint="eastAsia" w:ascii="微软雅黑" w:hAnsi="微软雅黑" w:eastAsia="微软雅黑" w:cs="微软雅黑"/>
          <w:b/>
          <w:bCs/>
          <w:color w:val="FFFFFF"/>
          <w:sz w:val="20"/>
          <w:szCs w:val="20"/>
          <w:highlight w:val="blue"/>
        </w:rPr>
      </w:pPr>
      <w:r>
        <w:rPr>
          <w:rFonts w:hint="eastAsia" w:ascii="微软雅黑" w:hAnsi="微软雅黑" w:eastAsia="微软雅黑" w:cs="微软雅黑"/>
          <w:b/>
          <w:bCs/>
          <w:color w:val="FFFFFF"/>
          <w:sz w:val="48"/>
          <w:szCs w:val="48"/>
          <w:highlight w:val="blue"/>
          <w:shd w:val="clear" w:color="auto" w:fill="E50012"/>
        </w:rPr>
        <w:t>产品规格</w:t>
      </w:r>
    </w:p>
    <w:p>
      <w:pPr>
        <w:spacing w:line="188" w:lineRule="exact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spacing w:line="240" w:lineRule="auto"/>
        <w:ind w:left="0"/>
        <w:rPr>
          <w:rFonts w:hint="eastAsia" w:ascii="微软雅黑" w:hAnsi="微软雅黑" w:eastAsia="微软雅黑" w:cs="微软雅黑"/>
          <w:color w:val="231815"/>
          <w:sz w:val="24"/>
          <w:szCs w:val="24"/>
        </w:rPr>
      </w:pP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规格/型号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JVS-C-BS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sz w:val="28"/>
          <w:szCs w:val="28"/>
        </w:rPr>
        <w:t>H3D-AL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图像传感器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1/2.9'CMOS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视频分辨率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最大主码流2304*1296、默认次码流704*576、最大次码流768*432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有效像素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300万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视频压缩标准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H.264/H.265（默认）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视频帧率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20帧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视频码率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主码流：256Kbps~4Mbps可调节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</w:t>
      </w:r>
      <w:r>
        <w:rPr>
          <w:rFonts w:hint="eastAsia" w:ascii="微软雅黑" w:hAnsi="微软雅黑" w:eastAsia="微软雅黑" w:cs="微软雅黑"/>
          <w:sz w:val="28"/>
          <w:szCs w:val="28"/>
        </w:rPr>
        <w:t>次码流：68Kbps~1024Kbps可调节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同步方式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内同步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信噪比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49dB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最低照度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0lux（补光灯开）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接口类型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M12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镜头搭配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4mm、6mm、8mm可选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镜头可视角度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4mm：水平：83.8°、垂直：42.7°、对角线：100.1°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6mm：水平：52.4°、垂直：28.4°、对角线：60.8°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 xml:space="preserve">            </w:t>
      </w:r>
      <w:r>
        <w:rPr>
          <w:rFonts w:hint="eastAsia" w:ascii="微软雅黑" w:hAnsi="微软雅黑" w:eastAsia="微软雅黑" w:cs="微软雅黑"/>
          <w:sz w:val="28"/>
          <w:szCs w:val="28"/>
        </w:rPr>
        <w:t>8mm：水平：39.9°、垂直：22.8°、对角线：45.4°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音频编码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G711U/G711A（默认）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曝光控制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增益控制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白平衡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数字3D降噪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OSD信息设置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支持OSD大字体、OSD报警时闪烁、OSD与时间分开设置位置的功能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高级OSD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最多支持5行，每行字符32个，1个中文算作2个字符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网络对时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定时重启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重启设备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恢复系统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智能去雾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隐私遮挡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同时支持 8个遮挡区域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移动侦测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支持人型检测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视频调节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支持对比度、亮度、饱和度、锐度调节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图像风格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支持标准、柔和、通透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日夜功能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自动、一直黑白、一直彩色、定时彩色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夜视降帧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数字宽动态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画面设置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画面镜像、画面翻转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走廊模式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IP自适应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支持自动适应IP地址可选功能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智能分析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支持区域入侵、绊线检测、视频遮挡、客流量统计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远程操作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系统管理、音视频管理、图像管理、报警管理、网络管理、智能分析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检测报警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支持邮件报警、客户端报警、手机app推送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外围扩展接口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内置MIC、喇叭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语音对讲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无线配网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融视云3.1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支持（通过公有云协议添加）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APP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云视通APP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公有云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国标28181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SD卡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4G（支持的运营商）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GPS定位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不支持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以太网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10/100M以太网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码流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双码流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标准HTTP,TCP/IP,ICMP,RTSP,RTP,UDP,RTCP,SMTP,DHCP,DNS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接入协议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标配ONVIF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网络传输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内置中维云视通2.0传输协议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浏览器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支持IE8+,Chrome18+,Firefox5.0+,Safari5.02+浏览器、支持中文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同时预览视频数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云视通2.0协议支持16个流，UDP支持2个流，RTSP支持8个流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用户权限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最多20个用户，分3级权限：管理员、普通用户和访客 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4颗红外灯+4颗暖光灯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补光灯距离（m）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最远可达40米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防水级别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IP67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电源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DC12V/2A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工作温度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 -20℃～+60℃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工作湿度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 10%～90%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功率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白天：＜3W     夜间：＜6W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颜色/材质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下挂灯前壳黑色，PC+ABS+抗UV，灯板后壳黑色，PC+ABS+抗UV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尺寸(W×H×D)（mm）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>95*150*174.8</w:t>
      </w:r>
      <w:bookmarkStart w:id="0" w:name="_GoBack"/>
      <w:bookmarkEnd w:id="0"/>
    </w:p>
    <w:p>
      <w:pPr>
        <w:rPr>
          <w:rFonts w:hint="default" w:ascii="微软雅黑" w:hAnsi="微软雅黑" w:eastAsia="微软雅黑" w:cs="微软雅黑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重量（g）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300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安装方式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：</w:t>
      </w:r>
      <w:r>
        <w:rPr>
          <w:rFonts w:hint="eastAsia" w:ascii="微软雅黑" w:hAnsi="微软雅黑" w:eastAsia="微软雅黑" w:cs="微软雅黑"/>
          <w:sz w:val="28"/>
          <w:szCs w:val="28"/>
        </w:rPr>
        <w:tab/>
      </w:r>
      <w:r>
        <w:rPr>
          <w:rFonts w:hint="eastAsia" w:ascii="微软雅黑" w:hAnsi="微软雅黑" w:eastAsia="微软雅黑" w:cs="微软雅黑"/>
          <w:sz w:val="28"/>
          <w:szCs w:val="28"/>
        </w:rPr>
        <w:t>壁装或吊平顶安装</w:t>
      </w:r>
    </w:p>
    <w:p>
      <w:pPr>
        <w:rPr>
          <w:rFonts w:hint="eastAsia" w:ascii="微软雅黑" w:hAnsi="微软雅黑" w:eastAsia="微软雅黑" w:cs="微软雅黑"/>
          <w:sz w:val="28"/>
          <w:szCs w:val="28"/>
        </w:rPr>
      </w:pPr>
    </w:p>
    <w:sectPr>
      <w:pgSz w:w="23820" w:h="16838" w:orient="landscape"/>
      <w:pgMar w:top="834" w:right="1440" w:bottom="157" w:left="560" w:header="0" w:footer="0" w:gutter="0"/>
      <w:cols w:equalWidth="0" w:num="2">
        <w:col w:w="11660" w:space="720"/>
        <w:col w:w="943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yZmI4N2Q0NGU4YTM5NzAwMzRiZmE5NDgwYjNiZDYifQ=="/>
  </w:docVars>
  <w:rsids>
    <w:rsidRoot w:val="2F2C5A6E"/>
    <w:rsid w:val="1261646E"/>
    <w:rsid w:val="220E2D40"/>
    <w:rsid w:val="24C93631"/>
    <w:rsid w:val="24ED5A2C"/>
    <w:rsid w:val="26CF6DEC"/>
    <w:rsid w:val="2F2C5A6E"/>
    <w:rsid w:val="65B30A15"/>
    <w:rsid w:val="65C5024C"/>
    <w:rsid w:val="6703168B"/>
    <w:rsid w:val="7B89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1074</Words>
  <Characters>1441</Characters>
  <Lines>0</Lines>
  <Paragraphs>0</Paragraphs>
  <TotalTime>0</TotalTime>
  <ScaleCrop>false</ScaleCrop>
  <LinksUpToDate>false</LinksUpToDate>
  <CharactersWithSpaces>1547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2022-11-04T03:19:00Z</dcterms:created>
  <dc:creator>WPS_1658997678</dc:creator>
  <cp:lastModifiedBy>WPS_1658997678</cp:lastModifiedBy>
  <dcterms:modified xsi:type="dcterms:W3CDTF">2022-11-15T06:39:13Z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3161C724029F463688559373C2A3F604</vt:lpwstr>
  </property>
</Properties>
</file>